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ECF" w:rsidRDefault="00E630CF">
      <w:pPr>
        <w:spacing w:before="74" w:line="235" w:lineRule="auto"/>
        <w:ind w:left="2854" w:right="1204" w:hanging="1738"/>
        <w:rPr>
          <w:b/>
          <w:sz w:val="28"/>
        </w:rPr>
      </w:pPr>
      <w:r>
        <w:rPr>
          <w:b/>
          <w:sz w:val="28"/>
        </w:rPr>
        <w:t>OBAVIJEST O OBRADI OSOBNIH PODATAKA ZA KOJU NIJE POTREBNA PRIVOLA ISPITANIKA</w:t>
      </w:r>
    </w:p>
    <w:p w:rsidR="00B70ECF" w:rsidRDefault="009F4ECA">
      <w:pPr>
        <w:pStyle w:val="Tijeloteksta"/>
        <w:spacing w:before="269" w:line="235" w:lineRule="auto"/>
        <w:ind w:left="696" w:right="818"/>
        <w:jc w:val="both"/>
      </w:pPr>
      <w:r>
        <w:t>Osnovna škola „Petar Zrinski</w:t>
      </w:r>
      <w:r w:rsidR="00E630CF">
        <w:t xml:space="preserve">“ Čabar obrađuje osobne podatke učenika i njihovih roditelja/skrbnika radi ispunjavanja prava i obveza iz područja djelatnosti odgoja i obrazovanja u skladu sa zakonskim i </w:t>
      </w:r>
      <w:proofErr w:type="spellStart"/>
      <w:r w:rsidR="00E630CF">
        <w:t>podzakonskim</w:t>
      </w:r>
      <w:proofErr w:type="spellEnd"/>
      <w:r w:rsidR="00E630CF">
        <w:t xml:space="preserve"> propisima te internim aktima Škole.</w:t>
      </w:r>
    </w:p>
    <w:p w:rsidR="00B70ECF" w:rsidRDefault="00B70ECF">
      <w:pPr>
        <w:spacing w:before="8"/>
        <w:rPr>
          <w:b/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7201"/>
      </w:tblGrid>
      <w:tr w:rsidR="00B70ECF">
        <w:trPr>
          <w:trHeight w:val="248"/>
        </w:trPr>
        <w:tc>
          <w:tcPr>
            <w:tcW w:w="3020" w:type="dxa"/>
          </w:tcPr>
          <w:p w:rsidR="00B70ECF" w:rsidRDefault="00E630CF">
            <w:pPr>
              <w:pStyle w:val="TableParagraph"/>
              <w:spacing w:before="12" w:line="217" w:lineRule="exact"/>
              <w:ind w:left="129"/>
              <w:rPr>
                <w:sz w:val="20"/>
              </w:rPr>
            </w:pPr>
            <w:r>
              <w:rPr>
                <w:sz w:val="20"/>
              </w:rPr>
              <w:t>VODIT</w:t>
            </w:r>
            <w:r>
              <w:rPr>
                <w:sz w:val="20"/>
              </w:rPr>
              <w:t>ELJ OBRADE</w:t>
            </w:r>
          </w:p>
        </w:tc>
        <w:tc>
          <w:tcPr>
            <w:tcW w:w="7201" w:type="dxa"/>
          </w:tcPr>
          <w:p w:rsidR="00B70ECF" w:rsidRDefault="009F4ECA">
            <w:pPr>
              <w:pStyle w:val="TableParagraph"/>
              <w:spacing w:before="12" w:line="217" w:lineRule="exact"/>
              <w:ind w:left="81"/>
              <w:rPr>
                <w:sz w:val="20"/>
              </w:rPr>
            </w:pPr>
            <w:r>
              <w:rPr>
                <w:sz w:val="20"/>
              </w:rPr>
              <w:t>Osnovna škola „Petar Zrinski</w:t>
            </w:r>
            <w:r w:rsidR="00E630CF">
              <w:rPr>
                <w:sz w:val="20"/>
              </w:rPr>
              <w:t>“ Čabar</w:t>
            </w:r>
          </w:p>
        </w:tc>
      </w:tr>
      <w:tr w:rsidR="00B70ECF">
        <w:trPr>
          <w:trHeight w:val="488"/>
        </w:trPr>
        <w:tc>
          <w:tcPr>
            <w:tcW w:w="3020" w:type="dxa"/>
          </w:tcPr>
          <w:p w:rsidR="00B70ECF" w:rsidRDefault="00E630CF">
            <w:pPr>
              <w:pStyle w:val="TableParagraph"/>
              <w:spacing w:line="242" w:lineRule="auto"/>
              <w:ind w:left="129"/>
              <w:rPr>
                <w:sz w:val="20"/>
              </w:rPr>
            </w:pPr>
            <w:r>
              <w:rPr>
                <w:sz w:val="20"/>
              </w:rPr>
              <w:t>KONTAKT SLUŽBENIKA ZA ZAŠTITU PODATAKA</w:t>
            </w:r>
          </w:p>
        </w:tc>
        <w:tc>
          <w:tcPr>
            <w:tcW w:w="7201" w:type="dxa"/>
          </w:tcPr>
          <w:p w:rsidR="00B70ECF" w:rsidRDefault="009F4ECA" w:rsidP="009F4ECA">
            <w:pPr>
              <w:pStyle w:val="TableParagraph"/>
              <w:spacing w:before="96"/>
              <w:rPr>
                <w:sz w:val="20"/>
              </w:rPr>
            </w:pPr>
            <w:r w:rsidRPr="004120AB">
              <w:rPr>
                <w:color w:val="1F497D" w:themeColor="text2"/>
              </w:rPr>
              <w:t>Laura.tusek@skole.hr</w:t>
            </w:r>
          </w:p>
        </w:tc>
      </w:tr>
      <w:tr w:rsidR="00B70ECF">
        <w:trPr>
          <w:trHeight w:val="227"/>
        </w:trPr>
        <w:tc>
          <w:tcPr>
            <w:tcW w:w="3020" w:type="dxa"/>
          </w:tcPr>
          <w:p w:rsidR="00B70ECF" w:rsidRDefault="00E630CF">
            <w:pPr>
              <w:pStyle w:val="TableParagraph"/>
              <w:spacing w:line="207" w:lineRule="exact"/>
              <w:ind w:left="129"/>
              <w:rPr>
                <w:sz w:val="20"/>
              </w:rPr>
            </w:pPr>
            <w:r>
              <w:rPr>
                <w:sz w:val="20"/>
              </w:rPr>
              <w:t>ISPITANIK</w:t>
            </w:r>
          </w:p>
        </w:tc>
        <w:tc>
          <w:tcPr>
            <w:tcW w:w="7201" w:type="dxa"/>
          </w:tcPr>
          <w:p w:rsidR="00B70ECF" w:rsidRDefault="00E630CF">
            <w:pPr>
              <w:pStyle w:val="TableParagraph"/>
              <w:spacing w:line="207" w:lineRule="exact"/>
              <w:ind w:left="81"/>
              <w:rPr>
                <w:sz w:val="20"/>
              </w:rPr>
            </w:pPr>
            <w:r>
              <w:rPr>
                <w:sz w:val="20"/>
              </w:rPr>
              <w:t>učenik, roditelj</w:t>
            </w:r>
          </w:p>
        </w:tc>
      </w:tr>
      <w:tr w:rsidR="00B70ECF">
        <w:trPr>
          <w:trHeight w:val="914"/>
        </w:trPr>
        <w:tc>
          <w:tcPr>
            <w:tcW w:w="3020" w:type="dxa"/>
          </w:tcPr>
          <w:p w:rsidR="00B70ECF" w:rsidRDefault="00E630CF">
            <w:pPr>
              <w:pStyle w:val="TableParagraph"/>
              <w:spacing w:line="223" w:lineRule="exact"/>
              <w:ind w:left="129"/>
              <w:rPr>
                <w:sz w:val="20"/>
              </w:rPr>
            </w:pPr>
            <w:r>
              <w:rPr>
                <w:sz w:val="20"/>
              </w:rPr>
              <w:t>OSOBNI PODACI UČENIKA</w:t>
            </w:r>
          </w:p>
        </w:tc>
        <w:tc>
          <w:tcPr>
            <w:tcW w:w="7201" w:type="dxa"/>
          </w:tcPr>
          <w:p w:rsidR="00B70ECF" w:rsidRDefault="00E630CF">
            <w:pPr>
              <w:pStyle w:val="TableParagraph"/>
              <w:spacing w:line="220" w:lineRule="exact"/>
              <w:ind w:left="81"/>
              <w:rPr>
                <w:sz w:val="20"/>
              </w:rPr>
            </w:pPr>
            <w:r>
              <w:rPr>
                <w:sz w:val="20"/>
              </w:rPr>
              <w:t>ime i prezime; matični broj; datum, mjesto i država rođenja; OIB;</w:t>
            </w:r>
          </w:p>
          <w:p w:rsidR="00B70ECF" w:rsidRDefault="00E630CF">
            <w:pPr>
              <w:pStyle w:val="TableParagraph"/>
              <w:spacing w:line="237" w:lineRule="auto"/>
              <w:ind w:left="81"/>
              <w:rPr>
                <w:sz w:val="20"/>
              </w:rPr>
            </w:pPr>
            <w:r>
              <w:rPr>
                <w:sz w:val="20"/>
              </w:rPr>
              <w:t>državljanstvo; spol; adresa prebivališta/boravišta; broj mobitela; e-mail adresa; nacionalnost; podaci o zdravlju; obiteljski status; fotografija; osobni podaci dobiveni</w:t>
            </w:r>
          </w:p>
          <w:p w:rsidR="00B70ECF" w:rsidRDefault="00E630CF">
            <w:pPr>
              <w:pStyle w:val="TableParagraph"/>
              <w:spacing w:before="2" w:line="217" w:lineRule="exact"/>
              <w:ind w:left="81"/>
              <w:rPr>
                <w:sz w:val="20"/>
              </w:rPr>
            </w:pPr>
            <w:r>
              <w:rPr>
                <w:sz w:val="20"/>
              </w:rPr>
              <w:t>video nadzorom zajedničkih prostora</w:t>
            </w:r>
          </w:p>
        </w:tc>
      </w:tr>
      <w:tr w:rsidR="00B70ECF">
        <w:trPr>
          <w:trHeight w:val="450"/>
        </w:trPr>
        <w:tc>
          <w:tcPr>
            <w:tcW w:w="3020" w:type="dxa"/>
          </w:tcPr>
          <w:p w:rsidR="00B70ECF" w:rsidRDefault="00E630CF">
            <w:pPr>
              <w:pStyle w:val="TableParagraph"/>
              <w:spacing w:line="216" w:lineRule="exact"/>
              <w:ind w:left="129"/>
              <w:rPr>
                <w:sz w:val="20"/>
              </w:rPr>
            </w:pPr>
            <w:r>
              <w:rPr>
                <w:sz w:val="20"/>
              </w:rPr>
              <w:t>OSOBNI PODACI</w:t>
            </w:r>
          </w:p>
          <w:p w:rsidR="00B70ECF" w:rsidRDefault="00E630CF">
            <w:pPr>
              <w:pStyle w:val="TableParagraph"/>
              <w:spacing w:line="215" w:lineRule="exact"/>
              <w:ind w:left="129"/>
              <w:rPr>
                <w:sz w:val="20"/>
              </w:rPr>
            </w:pPr>
            <w:r>
              <w:rPr>
                <w:sz w:val="20"/>
              </w:rPr>
              <w:t>RODITELJA/SKRBNIKA</w:t>
            </w:r>
          </w:p>
        </w:tc>
        <w:tc>
          <w:tcPr>
            <w:tcW w:w="7201" w:type="dxa"/>
          </w:tcPr>
          <w:p w:rsidR="00B70ECF" w:rsidRDefault="00E630CF">
            <w:pPr>
              <w:pStyle w:val="TableParagraph"/>
              <w:spacing w:line="216" w:lineRule="exact"/>
              <w:ind w:left="81"/>
              <w:rPr>
                <w:sz w:val="20"/>
              </w:rPr>
            </w:pPr>
            <w:r>
              <w:rPr>
                <w:sz w:val="20"/>
              </w:rPr>
              <w:t>ime i prezime; OIB; adresa prebivališta/boravišta; broj mobitela; e-mail adresa;</w:t>
            </w:r>
          </w:p>
          <w:p w:rsidR="00B70ECF" w:rsidRDefault="00E630CF">
            <w:pPr>
              <w:pStyle w:val="TableParagraph"/>
              <w:spacing w:line="215" w:lineRule="exact"/>
              <w:ind w:left="81"/>
              <w:rPr>
                <w:sz w:val="20"/>
              </w:rPr>
            </w:pPr>
            <w:r>
              <w:rPr>
                <w:sz w:val="20"/>
              </w:rPr>
              <w:t>zanimanje; zaposlenje; kontakt na poslu; IBAN</w:t>
            </w:r>
          </w:p>
        </w:tc>
      </w:tr>
      <w:tr w:rsidR="00B70ECF">
        <w:trPr>
          <w:trHeight w:val="1431"/>
        </w:trPr>
        <w:tc>
          <w:tcPr>
            <w:tcW w:w="3020" w:type="dxa"/>
          </w:tcPr>
          <w:p w:rsidR="00B70ECF" w:rsidRDefault="00B70ECF">
            <w:pPr>
              <w:pStyle w:val="TableParagraph"/>
              <w:rPr>
                <w:b/>
              </w:rPr>
            </w:pPr>
          </w:p>
          <w:p w:rsidR="00B70ECF" w:rsidRDefault="00B70ECF">
            <w:pPr>
              <w:pStyle w:val="TableParagraph"/>
              <w:rPr>
                <w:b/>
              </w:rPr>
            </w:pPr>
          </w:p>
          <w:p w:rsidR="00B70ECF" w:rsidRDefault="00E630CF">
            <w:pPr>
              <w:pStyle w:val="TableParagraph"/>
              <w:spacing w:before="195"/>
              <w:ind w:left="129"/>
              <w:rPr>
                <w:sz w:val="20"/>
              </w:rPr>
            </w:pPr>
            <w:r>
              <w:rPr>
                <w:sz w:val="20"/>
              </w:rPr>
              <w:t>PRAVNA OSNOVA</w:t>
            </w:r>
          </w:p>
        </w:tc>
        <w:tc>
          <w:tcPr>
            <w:tcW w:w="7201" w:type="dxa"/>
          </w:tcPr>
          <w:p w:rsidR="00B70ECF" w:rsidRDefault="00B70ECF">
            <w:pPr>
              <w:pStyle w:val="TableParagraph"/>
              <w:spacing w:before="5"/>
              <w:rPr>
                <w:b/>
                <w:sz w:val="19"/>
              </w:rPr>
            </w:pPr>
          </w:p>
          <w:p w:rsidR="00B70ECF" w:rsidRDefault="00E630CF">
            <w:pPr>
              <w:pStyle w:val="TableParagraph"/>
              <w:numPr>
                <w:ilvl w:val="0"/>
                <w:numId w:val="5"/>
              </w:numPr>
              <w:tabs>
                <w:tab w:val="left" w:pos="801"/>
                <w:tab w:val="left" w:pos="802"/>
              </w:tabs>
              <w:spacing w:before="1" w:line="240" w:lineRule="exact"/>
              <w:ind w:hanging="361"/>
              <w:rPr>
                <w:rFonts w:ascii="Candara" w:hAnsi="Candara"/>
                <w:sz w:val="20"/>
              </w:rPr>
            </w:pPr>
            <w:r>
              <w:rPr>
                <w:sz w:val="20"/>
              </w:rPr>
              <w:t>Zakon o odgoju i obrazovanju u osnovnoj i srednjoj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školi,</w:t>
            </w:r>
          </w:p>
          <w:p w:rsidR="00B70ECF" w:rsidRDefault="00E630CF">
            <w:pPr>
              <w:pStyle w:val="TableParagraph"/>
              <w:numPr>
                <w:ilvl w:val="0"/>
                <w:numId w:val="5"/>
              </w:numPr>
              <w:tabs>
                <w:tab w:val="left" w:pos="801"/>
                <w:tab w:val="left" w:pos="802"/>
              </w:tabs>
              <w:spacing w:line="238" w:lineRule="exact"/>
              <w:ind w:hanging="361"/>
              <w:rPr>
                <w:rFonts w:ascii="Candara"/>
                <w:sz w:val="20"/>
              </w:rPr>
            </w:pPr>
            <w:proofErr w:type="spellStart"/>
            <w:r>
              <w:rPr>
                <w:sz w:val="20"/>
              </w:rPr>
              <w:t>podzakonski</w:t>
            </w:r>
            <w:proofErr w:type="spellEnd"/>
            <w:r>
              <w:rPr>
                <w:sz w:val="20"/>
              </w:rPr>
              <w:t xml:space="preserve"> akti doneseni na temelju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Zakona</w:t>
            </w:r>
          </w:p>
          <w:p w:rsidR="00B70ECF" w:rsidRDefault="009F4ECA">
            <w:pPr>
              <w:pStyle w:val="TableParagraph"/>
              <w:numPr>
                <w:ilvl w:val="0"/>
                <w:numId w:val="5"/>
              </w:numPr>
              <w:tabs>
                <w:tab w:val="left" w:pos="801"/>
                <w:tab w:val="left" w:pos="802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Statut Osnovne škole „Petar Zrinski</w:t>
            </w:r>
            <w:r w:rsidR="00E630CF">
              <w:rPr>
                <w:sz w:val="20"/>
              </w:rPr>
              <w:t>“</w:t>
            </w:r>
            <w:r w:rsidR="00E630CF">
              <w:rPr>
                <w:spacing w:val="-14"/>
                <w:sz w:val="20"/>
              </w:rPr>
              <w:t xml:space="preserve"> </w:t>
            </w:r>
            <w:r w:rsidR="00E630CF">
              <w:rPr>
                <w:sz w:val="20"/>
              </w:rPr>
              <w:t>Čabar</w:t>
            </w:r>
          </w:p>
        </w:tc>
        <w:bookmarkStart w:id="0" w:name="_GoBack"/>
        <w:bookmarkEnd w:id="0"/>
      </w:tr>
      <w:tr w:rsidR="00B70ECF">
        <w:trPr>
          <w:trHeight w:val="1672"/>
        </w:trPr>
        <w:tc>
          <w:tcPr>
            <w:tcW w:w="3020" w:type="dxa"/>
          </w:tcPr>
          <w:p w:rsidR="00B70ECF" w:rsidRDefault="00B70ECF">
            <w:pPr>
              <w:pStyle w:val="TableParagraph"/>
              <w:rPr>
                <w:b/>
              </w:rPr>
            </w:pPr>
          </w:p>
          <w:p w:rsidR="00B70ECF" w:rsidRDefault="00B70ECF">
            <w:pPr>
              <w:pStyle w:val="TableParagraph"/>
              <w:rPr>
                <w:b/>
              </w:rPr>
            </w:pPr>
          </w:p>
          <w:p w:rsidR="00B70ECF" w:rsidRDefault="00B70ECF">
            <w:pPr>
              <w:pStyle w:val="TableParagraph"/>
              <w:spacing w:before="3"/>
              <w:rPr>
                <w:b/>
                <w:sz w:val="25"/>
              </w:rPr>
            </w:pPr>
          </w:p>
          <w:p w:rsidR="00B70ECF" w:rsidRDefault="00E630CF">
            <w:pPr>
              <w:pStyle w:val="TableParagraph"/>
              <w:spacing w:before="1"/>
              <w:ind w:left="129"/>
              <w:rPr>
                <w:sz w:val="20"/>
              </w:rPr>
            </w:pPr>
            <w:r>
              <w:rPr>
                <w:sz w:val="20"/>
              </w:rPr>
              <w:t>SVRHA OBRADE</w:t>
            </w:r>
          </w:p>
        </w:tc>
        <w:tc>
          <w:tcPr>
            <w:tcW w:w="7201" w:type="dxa"/>
          </w:tcPr>
          <w:p w:rsidR="00B70ECF" w:rsidRDefault="00B70ECF">
            <w:pPr>
              <w:pStyle w:val="TableParagraph"/>
              <w:spacing w:before="6"/>
              <w:rPr>
                <w:b/>
                <w:sz w:val="19"/>
              </w:rPr>
            </w:pPr>
          </w:p>
          <w:p w:rsidR="00B70ECF" w:rsidRDefault="00E630CF">
            <w:pPr>
              <w:pStyle w:val="TableParagraph"/>
              <w:numPr>
                <w:ilvl w:val="0"/>
                <w:numId w:val="4"/>
              </w:numPr>
              <w:tabs>
                <w:tab w:val="left" w:pos="801"/>
                <w:tab w:val="left" w:pos="802"/>
              </w:tabs>
              <w:spacing w:line="24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zaštita ključnih interesa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ispitanika</w:t>
            </w:r>
          </w:p>
          <w:p w:rsidR="00B70ECF" w:rsidRDefault="00E630CF">
            <w:pPr>
              <w:pStyle w:val="TableParagraph"/>
              <w:numPr>
                <w:ilvl w:val="0"/>
                <w:numId w:val="4"/>
              </w:numPr>
              <w:tabs>
                <w:tab w:val="left" w:pos="801"/>
                <w:tab w:val="left" w:pos="802"/>
              </w:tabs>
              <w:spacing w:line="23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isp</w:t>
            </w:r>
            <w:r w:rsidR="009F4ECA">
              <w:rPr>
                <w:sz w:val="20"/>
              </w:rPr>
              <w:t>unjavanje pravnih obveza Osnovne  škole „Petar Zrinski</w:t>
            </w:r>
            <w:r>
              <w:rPr>
                <w:sz w:val="20"/>
              </w:rPr>
              <w:t>“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Čabar,</w:t>
            </w:r>
          </w:p>
          <w:p w:rsidR="00B70ECF" w:rsidRDefault="00E630CF">
            <w:pPr>
              <w:pStyle w:val="TableParagraph"/>
              <w:numPr>
                <w:ilvl w:val="0"/>
                <w:numId w:val="4"/>
              </w:numPr>
              <w:tabs>
                <w:tab w:val="left" w:pos="801"/>
                <w:tab w:val="left" w:pos="802"/>
              </w:tabs>
              <w:spacing w:line="24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izvršavanje zadaća od javnog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interesa</w:t>
            </w:r>
          </w:p>
        </w:tc>
      </w:tr>
      <w:tr w:rsidR="00B70ECF">
        <w:trPr>
          <w:trHeight w:val="1850"/>
        </w:trPr>
        <w:tc>
          <w:tcPr>
            <w:tcW w:w="3020" w:type="dxa"/>
          </w:tcPr>
          <w:p w:rsidR="00B70ECF" w:rsidRDefault="00B70ECF">
            <w:pPr>
              <w:pStyle w:val="TableParagraph"/>
              <w:rPr>
                <w:b/>
              </w:rPr>
            </w:pPr>
          </w:p>
          <w:p w:rsidR="00B70ECF" w:rsidRDefault="00B70ECF">
            <w:pPr>
              <w:pStyle w:val="TableParagraph"/>
              <w:rPr>
                <w:b/>
              </w:rPr>
            </w:pPr>
          </w:p>
          <w:p w:rsidR="00B70ECF" w:rsidRDefault="00B70ECF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B70ECF" w:rsidRDefault="00E630CF">
            <w:pPr>
              <w:pStyle w:val="TableParagraph"/>
              <w:ind w:left="129" w:right="767"/>
              <w:rPr>
                <w:sz w:val="20"/>
              </w:rPr>
            </w:pPr>
            <w:r>
              <w:rPr>
                <w:sz w:val="20"/>
              </w:rPr>
              <w:t>PRIMATELJI OSOBNIH PODATAKA</w:t>
            </w:r>
          </w:p>
        </w:tc>
        <w:tc>
          <w:tcPr>
            <w:tcW w:w="7201" w:type="dxa"/>
          </w:tcPr>
          <w:p w:rsidR="00B70ECF" w:rsidRDefault="00B70ECF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B70ECF" w:rsidRDefault="00E630CF">
            <w:pPr>
              <w:pStyle w:val="TableParagraph"/>
              <w:numPr>
                <w:ilvl w:val="0"/>
                <w:numId w:val="3"/>
              </w:numPr>
              <w:tabs>
                <w:tab w:val="left" w:pos="801"/>
                <w:tab w:val="left" w:pos="802"/>
              </w:tabs>
              <w:spacing w:line="24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nadležna tijela državne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uprave</w:t>
            </w:r>
          </w:p>
          <w:p w:rsidR="00B70ECF" w:rsidRDefault="00E630CF">
            <w:pPr>
              <w:pStyle w:val="TableParagraph"/>
              <w:numPr>
                <w:ilvl w:val="0"/>
                <w:numId w:val="3"/>
              </w:numPr>
              <w:tabs>
                <w:tab w:val="left" w:pos="801"/>
                <w:tab w:val="left" w:pos="802"/>
              </w:tabs>
              <w:spacing w:line="23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nadležne javne ustanove i pravne osobe s javnim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ovlastima</w:t>
            </w:r>
          </w:p>
          <w:p w:rsidR="00B70ECF" w:rsidRDefault="00E630CF">
            <w:pPr>
              <w:pStyle w:val="TableParagraph"/>
              <w:numPr>
                <w:ilvl w:val="0"/>
                <w:numId w:val="3"/>
              </w:numPr>
              <w:tabs>
                <w:tab w:val="left" w:pos="801"/>
                <w:tab w:val="left" w:pos="802"/>
              </w:tabs>
              <w:spacing w:line="23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nadležna tijela i povjerenstva Osnivača (Primorsko-goranske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županije)</w:t>
            </w:r>
          </w:p>
          <w:p w:rsidR="00B70ECF" w:rsidRDefault="00E630CF">
            <w:pPr>
              <w:pStyle w:val="TableParagraph"/>
              <w:numPr>
                <w:ilvl w:val="0"/>
                <w:numId w:val="3"/>
              </w:numPr>
              <w:tabs>
                <w:tab w:val="left" w:pos="792"/>
              </w:tabs>
              <w:spacing w:line="241" w:lineRule="exact"/>
              <w:ind w:left="791" w:hanging="351"/>
              <w:rPr>
                <w:sz w:val="20"/>
              </w:rPr>
            </w:pPr>
            <w:r>
              <w:rPr>
                <w:sz w:val="20"/>
              </w:rPr>
              <w:t xml:space="preserve">davatelji usluga u aktivnostima </w:t>
            </w:r>
            <w:proofErr w:type="spellStart"/>
            <w:r>
              <w:rPr>
                <w:sz w:val="20"/>
              </w:rPr>
              <w:t>izvanučioničke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nastave</w:t>
            </w:r>
          </w:p>
        </w:tc>
      </w:tr>
      <w:tr w:rsidR="00B70ECF">
        <w:trPr>
          <w:trHeight w:val="1364"/>
        </w:trPr>
        <w:tc>
          <w:tcPr>
            <w:tcW w:w="3020" w:type="dxa"/>
          </w:tcPr>
          <w:p w:rsidR="00B70ECF" w:rsidRDefault="00B70ECF">
            <w:pPr>
              <w:pStyle w:val="TableParagraph"/>
              <w:rPr>
                <w:b/>
              </w:rPr>
            </w:pPr>
          </w:p>
          <w:p w:rsidR="00B70ECF" w:rsidRDefault="00E630CF">
            <w:pPr>
              <w:pStyle w:val="TableParagraph"/>
              <w:spacing w:before="193"/>
              <w:ind w:left="129"/>
              <w:rPr>
                <w:sz w:val="20"/>
              </w:rPr>
            </w:pPr>
            <w:r>
              <w:rPr>
                <w:sz w:val="20"/>
              </w:rPr>
              <w:t>RAZDOBLJE POHRANE</w:t>
            </w:r>
          </w:p>
        </w:tc>
        <w:tc>
          <w:tcPr>
            <w:tcW w:w="7201" w:type="dxa"/>
          </w:tcPr>
          <w:p w:rsidR="00B70ECF" w:rsidRDefault="00E630CF">
            <w:pPr>
              <w:pStyle w:val="TableParagraph"/>
              <w:spacing w:before="2" w:line="227" w:lineRule="exact"/>
              <w:ind w:left="640"/>
              <w:rPr>
                <w:sz w:val="20"/>
              </w:rPr>
            </w:pPr>
            <w:r>
              <w:rPr>
                <w:sz w:val="20"/>
              </w:rPr>
              <w:t>Trajno, osim:</w:t>
            </w:r>
          </w:p>
          <w:p w:rsidR="00B70ECF" w:rsidRDefault="00E630CF">
            <w:pPr>
              <w:pStyle w:val="TableParagraph"/>
              <w:numPr>
                <w:ilvl w:val="0"/>
                <w:numId w:val="2"/>
              </w:numPr>
              <w:tabs>
                <w:tab w:val="left" w:pos="622"/>
              </w:tabs>
              <w:spacing w:before="11" w:line="223" w:lineRule="auto"/>
              <w:ind w:right="878" w:hanging="360"/>
              <w:rPr>
                <w:sz w:val="20"/>
              </w:rPr>
            </w:pPr>
            <w:r>
              <w:rPr>
                <w:sz w:val="20"/>
              </w:rPr>
              <w:t>podaci o zdravlju i obiteljskom statusu učenika - 5 godina od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prestanka statusa redovitog učenika</w:t>
            </w:r>
          </w:p>
          <w:p w:rsidR="00B70ECF" w:rsidRDefault="00E630CF">
            <w:pPr>
              <w:pStyle w:val="TableParagraph"/>
              <w:numPr>
                <w:ilvl w:val="0"/>
                <w:numId w:val="2"/>
              </w:numPr>
              <w:tabs>
                <w:tab w:val="left" w:pos="622"/>
              </w:tabs>
              <w:spacing w:before="1" w:line="239" w:lineRule="exact"/>
              <w:ind w:left="621" w:hanging="181"/>
              <w:rPr>
                <w:sz w:val="20"/>
              </w:rPr>
            </w:pPr>
            <w:r>
              <w:rPr>
                <w:sz w:val="20"/>
              </w:rPr>
              <w:t>osobni podaci dobiveni video nadzorom zajedničkih prostora -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najduže</w:t>
            </w:r>
          </w:p>
          <w:p w:rsidR="00B70ECF" w:rsidRDefault="00E630CF">
            <w:pPr>
              <w:pStyle w:val="TableParagraph"/>
              <w:spacing w:before="8" w:line="218" w:lineRule="exact"/>
              <w:ind w:left="801" w:right="306"/>
              <w:rPr>
                <w:sz w:val="20"/>
              </w:rPr>
            </w:pPr>
            <w:r>
              <w:rPr>
                <w:sz w:val="20"/>
              </w:rPr>
              <w:t>mjesec dana od dana nastanka, osim u iznimnim situacijama kada se čuvaju duže</w:t>
            </w:r>
          </w:p>
        </w:tc>
      </w:tr>
      <w:tr w:rsidR="00B70ECF">
        <w:trPr>
          <w:trHeight w:val="1244"/>
        </w:trPr>
        <w:tc>
          <w:tcPr>
            <w:tcW w:w="3020" w:type="dxa"/>
          </w:tcPr>
          <w:p w:rsidR="00B70ECF" w:rsidRDefault="00B70ECF">
            <w:pPr>
              <w:pStyle w:val="TableParagraph"/>
              <w:rPr>
                <w:b/>
              </w:rPr>
            </w:pPr>
          </w:p>
          <w:p w:rsidR="00B70ECF" w:rsidRDefault="00B70ECF">
            <w:pPr>
              <w:pStyle w:val="TableParagraph"/>
              <w:spacing w:before="4"/>
              <w:rPr>
                <w:b/>
              </w:rPr>
            </w:pPr>
          </w:p>
          <w:p w:rsidR="00B70ECF" w:rsidRDefault="00E630CF">
            <w:pPr>
              <w:pStyle w:val="TableParagraph"/>
              <w:spacing w:before="1"/>
              <w:ind w:left="129"/>
              <w:rPr>
                <w:sz w:val="20"/>
              </w:rPr>
            </w:pPr>
            <w:r>
              <w:rPr>
                <w:sz w:val="20"/>
              </w:rPr>
              <w:t>PRAVA ISPITANIKA</w:t>
            </w:r>
          </w:p>
        </w:tc>
        <w:tc>
          <w:tcPr>
            <w:tcW w:w="7201" w:type="dxa"/>
          </w:tcPr>
          <w:p w:rsidR="00B70ECF" w:rsidRDefault="00E630CF">
            <w:pPr>
              <w:pStyle w:val="TableParagraph"/>
              <w:numPr>
                <w:ilvl w:val="0"/>
                <w:numId w:val="1"/>
              </w:numPr>
              <w:tabs>
                <w:tab w:val="left" w:pos="622"/>
              </w:tabs>
              <w:spacing w:before="27" w:line="243" w:lineRule="exact"/>
              <w:ind w:hanging="181"/>
              <w:rPr>
                <w:sz w:val="20"/>
              </w:rPr>
            </w:pPr>
            <w:r>
              <w:rPr>
                <w:sz w:val="20"/>
              </w:rPr>
              <w:t>zatražiti pristup svojim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podacima</w:t>
            </w:r>
          </w:p>
          <w:p w:rsidR="00B70ECF" w:rsidRDefault="00E630CF">
            <w:pPr>
              <w:pStyle w:val="TableParagraph"/>
              <w:numPr>
                <w:ilvl w:val="0"/>
                <w:numId w:val="1"/>
              </w:numPr>
              <w:tabs>
                <w:tab w:val="left" w:pos="622"/>
              </w:tabs>
              <w:spacing w:line="239" w:lineRule="exact"/>
              <w:ind w:hanging="181"/>
              <w:rPr>
                <w:sz w:val="20"/>
              </w:rPr>
            </w:pPr>
            <w:r>
              <w:rPr>
                <w:sz w:val="20"/>
              </w:rPr>
              <w:t>zatražiti ispravak ili brisanje ili ograničavanje obrade svojih osobnih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podataka</w:t>
            </w:r>
          </w:p>
          <w:p w:rsidR="00B70ECF" w:rsidRDefault="00E630CF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</w:tabs>
              <w:spacing w:line="234" w:lineRule="exact"/>
              <w:ind w:left="640" w:hanging="200"/>
              <w:rPr>
                <w:sz w:val="20"/>
              </w:rPr>
            </w:pPr>
            <w:r>
              <w:rPr>
                <w:sz w:val="20"/>
              </w:rPr>
              <w:t>podni</w:t>
            </w:r>
            <w:r w:rsidR="009F4ECA">
              <w:rPr>
                <w:sz w:val="20"/>
              </w:rPr>
              <w:t>jeti prigovor na obradu Osnovnoj školi „Petar Zrinski</w:t>
            </w:r>
            <w:r>
              <w:rPr>
                <w:sz w:val="20"/>
              </w:rPr>
              <w:t>“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Čabar</w:t>
            </w:r>
          </w:p>
          <w:p w:rsidR="00B70ECF" w:rsidRDefault="00E630CF">
            <w:pPr>
              <w:pStyle w:val="TableParagraph"/>
              <w:numPr>
                <w:ilvl w:val="0"/>
                <w:numId w:val="1"/>
              </w:numPr>
              <w:tabs>
                <w:tab w:val="left" w:pos="622"/>
              </w:tabs>
              <w:spacing w:line="234" w:lineRule="exact"/>
              <w:ind w:hanging="181"/>
              <w:rPr>
                <w:sz w:val="20"/>
              </w:rPr>
            </w:pPr>
            <w:r>
              <w:rPr>
                <w:sz w:val="20"/>
              </w:rPr>
              <w:t>podnijeti prigovor Agenciji za zaštitu osobnih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podataka</w:t>
            </w:r>
          </w:p>
          <w:p w:rsidR="00B70ECF" w:rsidRDefault="00E630CF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</w:tabs>
              <w:spacing w:line="240" w:lineRule="exact"/>
              <w:ind w:left="640" w:hanging="200"/>
              <w:rPr>
                <w:sz w:val="20"/>
              </w:rPr>
            </w:pPr>
            <w:r>
              <w:rPr>
                <w:sz w:val="20"/>
              </w:rPr>
              <w:t>pravo na prenosivost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podataka</w:t>
            </w:r>
          </w:p>
        </w:tc>
      </w:tr>
      <w:tr w:rsidR="00B70ECF">
        <w:trPr>
          <w:trHeight w:val="463"/>
        </w:trPr>
        <w:tc>
          <w:tcPr>
            <w:tcW w:w="3020" w:type="dxa"/>
            <w:tcBorders>
              <w:bottom w:val="nil"/>
            </w:tcBorders>
          </w:tcPr>
          <w:p w:rsidR="00B70ECF" w:rsidRDefault="00E630CF">
            <w:pPr>
              <w:pStyle w:val="TableParagraph"/>
              <w:spacing w:before="15" w:line="224" w:lineRule="exact"/>
              <w:ind w:left="129" w:right="1045"/>
              <w:rPr>
                <w:sz w:val="20"/>
              </w:rPr>
            </w:pPr>
            <w:r>
              <w:rPr>
                <w:sz w:val="20"/>
              </w:rPr>
              <w:t>OBVEZA DAVANJA PODATAKA</w:t>
            </w:r>
          </w:p>
        </w:tc>
        <w:tc>
          <w:tcPr>
            <w:tcW w:w="7201" w:type="dxa"/>
            <w:tcBorders>
              <w:bottom w:val="nil"/>
            </w:tcBorders>
          </w:tcPr>
          <w:p w:rsidR="00B70ECF" w:rsidRDefault="00E630CF">
            <w:pPr>
              <w:pStyle w:val="TableParagraph"/>
              <w:tabs>
                <w:tab w:val="left" w:pos="801"/>
              </w:tabs>
              <w:spacing w:before="11" w:line="226" w:lineRule="exact"/>
              <w:ind w:left="801" w:right="346" w:hanging="360"/>
              <w:rPr>
                <w:sz w:val="20"/>
              </w:rPr>
            </w:pPr>
            <w:r>
              <w:rPr>
                <w:rFonts w:ascii="Candara" w:hAnsi="Candara"/>
                <w:sz w:val="20"/>
              </w:rPr>
              <w:t>-</w:t>
            </w:r>
            <w:r>
              <w:rPr>
                <w:rFonts w:ascii="Candara" w:hAnsi="Candara"/>
                <w:sz w:val="20"/>
              </w:rPr>
              <w:tab/>
            </w:r>
            <w:r>
              <w:rPr>
                <w:sz w:val="20"/>
              </w:rPr>
              <w:t>zakonska i/ili ugovorna u svrhu ispunjavanja zakonskih i ugovornih</w:t>
            </w:r>
            <w:r>
              <w:rPr>
                <w:spacing w:val="-29"/>
                <w:sz w:val="20"/>
              </w:rPr>
              <w:t xml:space="preserve"> </w:t>
            </w:r>
            <w:r w:rsidR="009F4ECA">
              <w:rPr>
                <w:sz w:val="20"/>
              </w:rPr>
              <w:t>obveza ispitanika i Osnovne  škole „Petar Zrinski</w:t>
            </w:r>
            <w:r>
              <w:rPr>
                <w:sz w:val="20"/>
              </w:rPr>
              <w:t>“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Čabar</w:t>
            </w:r>
          </w:p>
        </w:tc>
      </w:tr>
    </w:tbl>
    <w:p w:rsidR="00E630CF" w:rsidRDefault="00E630CF"/>
    <w:sectPr w:rsidR="00E630CF">
      <w:type w:val="continuous"/>
      <w:pgSz w:w="11910" w:h="16840"/>
      <w:pgMar w:top="13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52E76"/>
    <w:multiLevelType w:val="hybridMultilevel"/>
    <w:tmpl w:val="607AA7F8"/>
    <w:lvl w:ilvl="0" w:tplc="598A8C20">
      <w:start w:val="1"/>
      <w:numFmt w:val="decimal"/>
      <w:lvlText w:val="%1."/>
      <w:lvlJc w:val="left"/>
      <w:pPr>
        <w:ind w:left="801" w:hanging="360"/>
        <w:jc w:val="left"/>
      </w:pPr>
      <w:rPr>
        <w:rFonts w:hint="default"/>
        <w:spacing w:val="-1"/>
        <w:w w:val="99"/>
        <w:lang w:val="hr-HR" w:eastAsia="hr-HR" w:bidi="hr-HR"/>
      </w:rPr>
    </w:lvl>
    <w:lvl w:ilvl="1" w:tplc="1E54F3C4">
      <w:numFmt w:val="bullet"/>
      <w:lvlText w:val="•"/>
      <w:lvlJc w:val="left"/>
      <w:pPr>
        <w:ind w:left="1438" w:hanging="360"/>
      </w:pPr>
      <w:rPr>
        <w:rFonts w:hint="default"/>
        <w:lang w:val="hr-HR" w:eastAsia="hr-HR" w:bidi="hr-HR"/>
      </w:rPr>
    </w:lvl>
    <w:lvl w:ilvl="2" w:tplc="2A521120">
      <w:numFmt w:val="bullet"/>
      <w:lvlText w:val="•"/>
      <w:lvlJc w:val="left"/>
      <w:pPr>
        <w:ind w:left="2076" w:hanging="360"/>
      </w:pPr>
      <w:rPr>
        <w:rFonts w:hint="default"/>
        <w:lang w:val="hr-HR" w:eastAsia="hr-HR" w:bidi="hr-HR"/>
      </w:rPr>
    </w:lvl>
    <w:lvl w:ilvl="3" w:tplc="75024F92">
      <w:numFmt w:val="bullet"/>
      <w:lvlText w:val="•"/>
      <w:lvlJc w:val="left"/>
      <w:pPr>
        <w:ind w:left="2714" w:hanging="360"/>
      </w:pPr>
      <w:rPr>
        <w:rFonts w:hint="default"/>
        <w:lang w:val="hr-HR" w:eastAsia="hr-HR" w:bidi="hr-HR"/>
      </w:rPr>
    </w:lvl>
    <w:lvl w:ilvl="4" w:tplc="EEF823A8">
      <w:numFmt w:val="bullet"/>
      <w:lvlText w:val="•"/>
      <w:lvlJc w:val="left"/>
      <w:pPr>
        <w:ind w:left="3352" w:hanging="360"/>
      </w:pPr>
      <w:rPr>
        <w:rFonts w:hint="default"/>
        <w:lang w:val="hr-HR" w:eastAsia="hr-HR" w:bidi="hr-HR"/>
      </w:rPr>
    </w:lvl>
    <w:lvl w:ilvl="5" w:tplc="5F6E999C">
      <w:numFmt w:val="bullet"/>
      <w:lvlText w:val="•"/>
      <w:lvlJc w:val="left"/>
      <w:pPr>
        <w:ind w:left="3990" w:hanging="360"/>
      </w:pPr>
      <w:rPr>
        <w:rFonts w:hint="default"/>
        <w:lang w:val="hr-HR" w:eastAsia="hr-HR" w:bidi="hr-HR"/>
      </w:rPr>
    </w:lvl>
    <w:lvl w:ilvl="6" w:tplc="67083B32">
      <w:numFmt w:val="bullet"/>
      <w:lvlText w:val="•"/>
      <w:lvlJc w:val="left"/>
      <w:pPr>
        <w:ind w:left="4628" w:hanging="360"/>
      </w:pPr>
      <w:rPr>
        <w:rFonts w:hint="default"/>
        <w:lang w:val="hr-HR" w:eastAsia="hr-HR" w:bidi="hr-HR"/>
      </w:rPr>
    </w:lvl>
    <w:lvl w:ilvl="7" w:tplc="3F6EB45E">
      <w:numFmt w:val="bullet"/>
      <w:lvlText w:val="•"/>
      <w:lvlJc w:val="left"/>
      <w:pPr>
        <w:ind w:left="5266" w:hanging="360"/>
      </w:pPr>
      <w:rPr>
        <w:rFonts w:hint="default"/>
        <w:lang w:val="hr-HR" w:eastAsia="hr-HR" w:bidi="hr-HR"/>
      </w:rPr>
    </w:lvl>
    <w:lvl w:ilvl="8" w:tplc="0BF64162">
      <w:numFmt w:val="bullet"/>
      <w:lvlText w:val="•"/>
      <w:lvlJc w:val="left"/>
      <w:pPr>
        <w:ind w:left="5904" w:hanging="360"/>
      </w:pPr>
      <w:rPr>
        <w:rFonts w:hint="default"/>
        <w:lang w:val="hr-HR" w:eastAsia="hr-HR" w:bidi="hr-HR"/>
      </w:rPr>
    </w:lvl>
  </w:abstractNum>
  <w:abstractNum w:abstractNumId="1" w15:restartNumberingAfterBreak="0">
    <w:nsid w:val="3C7929A4"/>
    <w:multiLevelType w:val="hybridMultilevel"/>
    <w:tmpl w:val="8B0853AC"/>
    <w:lvl w:ilvl="0" w:tplc="7A3E438C">
      <w:numFmt w:val="bullet"/>
      <w:lvlText w:val="-"/>
      <w:lvlJc w:val="left"/>
      <w:pPr>
        <w:ind w:left="801" w:hanging="180"/>
      </w:pPr>
      <w:rPr>
        <w:rFonts w:ascii="Candara" w:eastAsia="Candara" w:hAnsi="Candara" w:cs="Candara" w:hint="default"/>
        <w:w w:val="99"/>
        <w:sz w:val="20"/>
        <w:szCs w:val="20"/>
        <w:lang w:val="hr-HR" w:eastAsia="hr-HR" w:bidi="hr-HR"/>
      </w:rPr>
    </w:lvl>
    <w:lvl w:ilvl="1" w:tplc="BE3CA1E4">
      <w:numFmt w:val="bullet"/>
      <w:lvlText w:val="•"/>
      <w:lvlJc w:val="left"/>
      <w:pPr>
        <w:ind w:left="1438" w:hanging="180"/>
      </w:pPr>
      <w:rPr>
        <w:rFonts w:hint="default"/>
        <w:lang w:val="hr-HR" w:eastAsia="hr-HR" w:bidi="hr-HR"/>
      </w:rPr>
    </w:lvl>
    <w:lvl w:ilvl="2" w:tplc="23AA929E">
      <w:numFmt w:val="bullet"/>
      <w:lvlText w:val="•"/>
      <w:lvlJc w:val="left"/>
      <w:pPr>
        <w:ind w:left="2076" w:hanging="180"/>
      </w:pPr>
      <w:rPr>
        <w:rFonts w:hint="default"/>
        <w:lang w:val="hr-HR" w:eastAsia="hr-HR" w:bidi="hr-HR"/>
      </w:rPr>
    </w:lvl>
    <w:lvl w:ilvl="3" w:tplc="4EDE26E2">
      <w:numFmt w:val="bullet"/>
      <w:lvlText w:val="•"/>
      <w:lvlJc w:val="left"/>
      <w:pPr>
        <w:ind w:left="2714" w:hanging="180"/>
      </w:pPr>
      <w:rPr>
        <w:rFonts w:hint="default"/>
        <w:lang w:val="hr-HR" w:eastAsia="hr-HR" w:bidi="hr-HR"/>
      </w:rPr>
    </w:lvl>
    <w:lvl w:ilvl="4" w:tplc="F31E8C86">
      <w:numFmt w:val="bullet"/>
      <w:lvlText w:val="•"/>
      <w:lvlJc w:val="left"/>
      <w:pPr>
        <w:ind w:left="3352" w:hanging="180"/>
      </w:pPr>
      <w:rPr>
        <w:rFonts w:hint="default"/>
        <w:lang w:val="hr-HR" w:eastAsia="hr-HR" w:bidi="hr-HR"/>
      </w:rPr>
    </w:lvl>
    <w:lvl w:ilvl="5" w:tplc="702E2C98">
      <w:numFmt w:val="bullet"/>
      <w:lvlText w:val="•"/>
      <w:lvlJc w:val="left"/>
      <w:pPr>
        <w:ind w:left="3990" w:hanging="180"/>
      </w:pPr>
      <w:rPr>
        <w:rFonts w:hint="default"/>
        <w:lang w:val="hr-HR" w:eastAsia="hr-HR" w:bidi="hr-HR"/>
      </w:rPr>
    </w:lvl>
    <w:lvl w:ilvl="6" w:tplc="2E0A91AA">
      <w:numFmt w:val="bullet"/>
      <w:lvlText w:val="•"/>
      <w:lvlJc w:val="left"/>
      <w:pPr>
        <w:ind w:left="4628" w:hanging="180"/>
      </w:pPr>
      <w:rPr>
        <w:rFonts w:hint="default"/>
        <w:lang w:val="hr-HR" w:eastAsia="hr-HR" w:bidi="hr-HR"/>
      </w:rPr>
    </w:lvl>
    <w:lvl w:ilvl="7" w:tplc="CF6634E0">
      <w:numFmt w:val="bullet"/>
      <w:lvlText w:val="•"/>
      <w:lvlJc w:val="left"/>
      <w:pPr>
        <w:ind w:left="5266" w:hanging="180"/>
      </w:pPr>
      <w:rPr>
        <w:rFonts w:hint="default"/>
        <w:lang w:val="hr-HR" w:eastAsia="hr-HR" w:bidi="hr-HR"/>
      </w:rPr>
    </w:lvl>
    <w:lvl w:ilvl="8" w:tplc="C6B258B2">
      <w:numFmt w:val="bullet"/>
      <w:lvlText w:val="•"/>
      <w:lvlJc w:val="left"/>
      <w:pPr>
        <w:ind w:left="5904" w:hanging="180"/>
      </w:pPr>
      <w:rPr>
        <w:rFonts w:hint="default"/>
        <w:lang w:val="hr-HR" w:eastAsia="hr-HR" w:bidi="hr-HR"/>
      </w:rPr>
    </w:lvl>
  </w:abstractNum>
  <w:abstractNum w:abstractNumId="2" w15:restartNumberingAfterBreak="0">
    <w:nsid w:val="73097AA4"/>
    <w:multiLevelType w:val="hybridMultilevel"/>
    <w:tmpl w:val="5942CEEC"/>
    <w:lvl w:ilvl="0" w:tplc="D1125E30">
      <w:numFmt w:val="bullet"/>
      <w:lvlText w:val="-"/>
      <w:lvlJc w:val="left"/>
      <w:pPr>
        <w:ind w:left="621" w:hanging="180"/>
      </w:pPr>
      <w:rPr>
        <w:rFonts w:ascii="Candara" w:eastAsia="Candara" w:hAnsi="Candara" w:cs="Candara" w:hint="default"/>
        <w:w w:val="99"/>
        <w:sz w:val="20"/>
        <w:szCs w:val="20"/>
        <w:lang w:val="hr-HR" w:eastAsia="hr-HR" w:bidi="hr-HR"/>
      </w:rPr>
    </w:lvl>
    <w:lvl w:ilvl="1" w:tplc="CFD22866">
      <w:numFmt w:val="bullet"/>
      <w:lvlText w:val="•"/>
      <w:lvlJc w:val="left"/>
      <w:pPr>
        <w:ind w:left="1276" w:hanging="180"/>
      </w:pPr>
      <w:rPr>
        <w:rFonts w:hint="default"/>
        <w:lang w:val="hr-HR" w:eastAsia="hr-HR" w:bidi="hr-HR"/>
      </w:rPr>
    </w:lvl>
    <w:lvl w:ilvl="2" w:tplc="576AEC10">
      <w:numFmt w:val="bullet"/>
      <w:lvlText w:val="•"/>
      <w:lvlJc w:val="left"/>
      <w:pPr>
        <w:ind w:left="1932" w:hanging="180"/>
      </w:pPr>
      <w:rPr>
        <w:rFonts w:hint="default"/>
        <w:lang w:val="hr-HR" w:eastAsia="hr-HR" w:bidi="hr-HR"/>
      </w:rPr>
    </w:lvl>
    <w:lvl w:ilvl="3" w:tplc="BD04EF2C">
      <w:numFmt w:val="bullet"/>
      <w:lvlText w:val="•"/>
      <w:lvlJc w:val="left"/>
      <w:pPr>
        <w:ind w:left="2588" w:hanging="180"/>
      </w:pPr>
      <w:rPr>
        <w:rFonts w:hint="default"/>
        <w:lang w:val="hr-HR" w:eastAsia="hr-HR" w:bidi="hr-HR"/>
      </w:rPr>
    </w:lvl>
    <w:lvl w:ilvl="4" w:tplc="2494BA72">
      <w:numFmt w:val="bullet"/>
      <w:lvlText w:val="•"/>
      <w:lvlJc w:val="left"/>
      <w:pPr>
        <w:ind w:left="3244" w:hanging="180"/>
      </w:pPr>
      <w:rPr>
        <w:rFonts w:hint="default"/>
        <w:lang w:val="hr-HR" w:eastAsia="hr-HR" w:bidi="hr-HR"/>
      </w:rPr>
    </w:lvl>
    <w:lvl w:ilvl="5" w:tplc="51A0C8DC">
      <w:numFmt w:val="bullet"/>
      <w:lvlText w:val="•"/>
      <w:lvlJc w:val="left"/>
      <w:pPr>
        <w:ind w:left="3900" w:hanging="180"/>
      </w:pPr>
      <w:rPr>
        <w:rFonts w:hint="default"/>
        <w:lang w:val="hr-HR" w:eastAsia="hr-HR" w:bidi="hr-HR"/>
      </w:rPr>
    </w:lvl>
    <w:lvl w:ilvl="6" w:tplc="23CEECDC">
      <w:numFmt w:val="bullet"/>
      <w:lvlText w:val="•"/>
      <w:lvlJc w:val="left"/>
      <w:pPr>
        <w:ind w:left="4556" w:hanging="180"/>
      </w:pPr>
      <w:rPr>
        <w:rFonts w:hint="default"/>
        <w:lang w:val="hr-HR" w:eastAsia="hr-HR" w:bidi="hr-HR"/>
      </w:rPr>
    </w:lvl>
    <w:lvl w:ilvl="7" w:tplc="6F56CDBC">
      <w:numFmt w:val="bullet"/>
      <w:lvlText w:val="•"/>
      <w:lvlJc w:val="left"/>
      <w:pPr>
        <w:ind w:left="5212" w:hanging="180"/>
      </w:pPr>
      <w:rPr>
        <w:rFonts w:hint="default"/>
        <w:lang w:val="hr-HR" w:eastAsia="hr-HR" w:bidi="hr-HR"/>
      </w:rPr>
    </w:lvl>
    <w:lvl w:ilvl="8" w:tplc="5B02DD5A">
      <w:numFmt w:val="bullet"/>
      <w:lvlText w:val="•"/>
      <w:lvlJc w:val="left"/>
      <w:pPr>
        <w:ind w:left="5868" w:hanging="180"/>
      </w:pPr>
      <w:rPr>
        <w:rFonts w:hint="default"/>
        <w:lang w:val="hr-HR" w:eastAsia="hr-HR" w:bidi="hr-HR"/>
      </w:rPr>
    </w:lvl>
  </w:abstractNum>
  <w:abstractNum w:abstractNumId="3" w15:restartNumberingAfterBreak="0">
    <w:nsid w:val="7E280B56"/>
    <w:multiLevelType w:val="hybridMultilevel"/>
    <w:tmpl w:val="0B7E6266"/>
    <w:lvl w:ilvl="0" w:tplc="817C03C2">
      <w:start w:val="1"/>
      <w:numFmt w:val="decimal"/>
      <w:lvlText w:val="%1."/>
      <w:lvlJc w:val="left"/>
      <w:pPr>
        <w:ind w:left="801" w:hanging="360"/>
        <w:jc w:val="left"/>
      </w:pPr>
      <w:rPr>
        <w:rFonts w:ascii="Candara" w:eastAsia="Candara" w:hAnsi="Candara" w:cs="Candara" w:hint="default"/>
        <w:spacing w:val="-1"/>
        <w:w w:val="99"/>
        <w:sz w:val="20"/>
        <w:szCs w:val="20"/>
        <w:lang w:val="hr-HR" w:eastAsia="hr-HR" w:bidi="hr-HR"/>
      </w:rPr>
    </w:lvl>
    <w:lvl w:ilvl="1" w:tplc="A198C5A0">
      <w:numFmt w:val="bullet"/>
      <w:lvlText w:val="•"/>
      <w:lvlJc w:val="left"/>
      <w:pPr>
        <w:ind w:left="1438" w:hanging="360"/>
      </w:pPr>
      <w:rPr>
        <w:rFonts w:hint="default"/>
        <w:lang w:val="hr-HR" w:eastAsia="hr-HR" w:bidi="hr-HR"/>
      </w:rPr>
    </w:lvl>
    <w:lvl w:ilvl="2" w:tplc="21C4A854">
      <w:numFmt w:val="bullet"/>
      <w:lvlText w:val="•"/>
      <w:lvlJc w:val="left"/>
      <w:pPr>
        <w:ind w:left="2076" w:hanging="360"/>
      </w:pPr>
      <w:rPr>
        <w:rFonts w:hint="default"/>
        <w:lang w:val="hr-HR" w:eastAsia="hr-HR" w:bidi="hr-HR"/>
      </w:rPr>
    </w:lvl>
    <w:lvl w:ilvl="3" w:tplc="3D94E6B0">
      <w:numFmt w:val="bullet"/>
      <w:lvlText w:val="•"/>
      <w:lvlJc w:val="left"/>
      <w:pPr>
        <w:ind w:left="2714" w:hanging="360"/>
      </w:pPr>
      <w:rPr>
        <w:rFonts w:hint="default"/>
        <w:lang w:val="hr-HR" w:eastAsia="hr-HR" w:bidi="hr-HR"/>
      </w:rPr>
    </w:lvl>
    <w:lvl w:ilvl="4" w:tplc="6E7647F0">
      <w:numFmt w:val="bullet"/>
      <w:lvlText w:val="•"/>
      <w:lvlJc w:val="left"/>
      <w:pPr>
        <w:ind w:left="3352" w:hanging="360"/>
      </w:pPr>
      <w:rPr>
        <w:rFonts w:hint="default"/>
        <w:lang w:val="hr-HR" w:eastAsia="hr-HR" w:bidi="hr-HR"/>
      </w:rPr>
    </w:lvl>
    <w:lvl w:ilvl="5" w:tplc="54BE4E00">
      <w:numFmt w:val="bullet"/>
      <w:lvlText w:val="•"/>
      <w:lvlJc w:val="left"/>
      <w:pPr>
        <w:ind w:left="3990" w:hanging="360"/>
      </w:pPr>
      <w:rPr>
        <w:rFonts w:hint="default"/>
        <w:lang w:val="hr-HR" w:eastAsia="hr-HR" w:bidi="hr-HR"/>
      </w:rPr>
    </w:lvl>
    <w:lvl w:ilvl="6" w:tplc="E8828808">
      <w:numFmt w:val="bullet"/>
      <w:lvlText w:val="•"/>
      <w:lvlJc w:val="left"/>
      <w:pPr>
        <w:ind w:left="4628" w:hanging="360"/>
      </w:pPr>
      <w:rPr>
        <w:rFonts w:hint="default"/>
        <w:lang w:val="hr-HR" w:eastAsia="hr-HR" w:bidi="hr-HR"/>
      </w:rPr>
    </w:lvl>
    <w:lvl w:ilvl="7" w:tplc="07189C40">
      <w:numFmt w:val="bullet"/>
      <w:lvlText w:val="•"/>
      <w:lvlJc w:val="left"/>
      <w:pPr>
        <w:ind w:left="5266" w:hanging="360"/>
      </w:pPr>
      <w:rPr>
        <w:rFonts w:hint="default"/>
        <w:lang w:val="hr-HR" w:eastAsia="hr-HR" w:bidi="hr-HR"/>
      </w:rPr>
    </w:lvl>
    <w:lvl w:ilvl="8" w:tplc="CA1E7968">
      <w:numFmt w:val="bullet"/>
      <w:lvlText w:val="•"/>
      <w:lvlJc w:val="left"/>
      <w:pPr>
        <w:ind w:left="5904" w:hanging="360"/>
      </w:pPr>
      <w:rPr>
        <w:rFonts w:hint="default"/>
        <w:lang w:val="hr-HR" w:eastAsia="hr-HR" w:bidi="hr-HR"/>
      </w:rPr>
    </w:lvl>
  </w:abstractNum>
  <w:abstractNum w:abstractNumId="4" w15:restartNumberingAfterBreak="0">
    <w:nsid w:val="7F7D4468"/>
    <w:multiLevelType w:val="hybridMultilevel"/>
    <w:tmpl w:val="3F0C3DD0"/>
    <w:lvl w:ilvl="0" w:tplc="B486FCA6">
      <w:start w:val="1"/>
      <w:numFmt w:val="decimal"/>
      <w:lvlText w:val="%1."/>
      <w:lvlJc w:val="left"/>
      <w:pPr>
        <w:ind w:left="801" w:hanging="360"/>
        <w:jc w:val="left"/>
      </w:pPr>
      <w:rPr>
        <w:rFonts w:ascii="Candara" w:eastAsia="Candara" w:hAnsi="Candara" w:cs="Candara" w:hint="default"/>
        <w:spacing w:val="-1"/>
        <w:w w:val="99"/>
        <w:sz w:val="20"/>
        <w:szCs w:val="20"/>
        <w:lang w:val="hr-HR" w:eastAsia="hr-HR" w:bidi="hr-HR"/>
      </w:rPr>
    </w:lvl>
    <w:lvl w:ilvl="1" w:tplc="26FC1524">
      <w:numFmt w:val="bullet"/>
      <w:lvlText w:val="•"/>
      <w:lvlJc w:val="left"/>
      <w:pPr>
        <w:ind w:left="1438" w:hanging="360"/>
      </w:pPr>
      <w:rPr>
        <w:rFonts w:hint="default"/>
        <w:lang w:val="hr-HR" w:eastAsia="hr-HR" w:bidi="hr-HR"/>
      </w:rPr>
    </w:lvl>
    <w:lvl w:ilvl="2" w:tplc="4DC62D14">
      <w:numFmt w:val="bullet"/>
      <w:lvlText w:val="•"/>
      <w:lvlJc w:val="left"/>
      <w:pPr>
        <w:ind w:left="2076" w:hanging="360"/>
      </w:pPr>
      <w:rPr>
        <w:rFonts w:hint="default"/>
        <w:lang w:val="hr-HR" w:eastAsia="hr-HR" w:bidi="hr-HR"/>
      </w:rPr>
    </w:lvl>
    <w:lvl w:ilvl="3" w:tplc="B0F077FC">
      <w:numFmt w:val="bullet"/>
      <w:lvlText w:val="•"/>
      <w:lvlJc w:val="left"/>
      <w:pPr>
        <w:ind w:left="2714" w:hanging="360"/>
      </w:pPr>
      <w:rPr>
        <w:rFonts w:hint="default"/>
        <w:lang w:val="hr-HR" w:eastAsia="hr-HR" w:bidi="hr-HR"/>
      </w:rPr>
    </w:lvl>
    <w:lvl w:ilvl="4" w:tplc="A172422A">
      <w:numFmt w:val="bullet"/>
      <w:lvlText w:val="•"/>
      <w:lvlJc w:val="left"/>
      <w:pPr>
        <w:ind w:left="3352" w:hanging="360"/>
      </w:pPr>
      <w:rPr>
        <w:rFonts w:hint="default"/>
        <w:lang w:val="hr-HR" w:eastAsia="hr-HR" w:bidi="hr-HR"/>
      </w:rPr>
    </w:lvl>
    <w:lvl w:ilvl="5" w:tplc="B8005CC8">
      <w:numFmt w:val="bullet"/>
      <w:lvlText w:val="•"/>
      <w:lvlJc w:val="left"/>
      <w:pPr>
        <w:ind w:left="3990" w:hanging="360"/>
      </w:pPr>
      <w:rPr>
        <w:rFonts w:hint="default"/>
        <w:lang w:val="hr-HR" w:eastAsia="hr-HR" w:bidi="hr-HR"/>
      </w:rPr>
    </w:lvl>
    <w:lvl w:ilvl="6" w:tplc="C45A4130">
      <w:numFmt w:val="bullet"/>
      <w:lvlText w:val="•"/>
      <w:lvlJc w:val="left"/>
      <w:pPr>
        <w:ind w:left="4628" w:hanging="360"/>
      </w:pPr>
      <w:rPr>
        <w:rFonts w:hint="default"/>
        <w:lang w:val="hr-HR" w:eastAsia="hr-HR" w:bidi="hr-HR"/>
      </w:rPr>
    </w:lvl>
    <w:lvl w:ilvl="7" w:tplc="51AA5EFE">
      <w:numFmt w:val="bullet"/>
      <w:lvlText w:val="•"/>
      <w:lvlJc w:val="left"/>
      <w:pPr>
        <w:ind w:left="5266" w:hanging="360"/>
      </w:pPr>
      <w:rPr>
        <w:rFonts w:hint="default"/>
        <w:lang w:val="hr-HR" w:eastAsia="hr-HR" w:bidi="hr-HR"/>
      </w:rPr>
    </w:lvl>
    <w:lvl w:ilvl="8" w:tplc="90C41E5E">
      <w:numFmt w:val="bullet"/>
      <w:lvlText w:val="•"/>
      <w:lvlJc w:val="left"/>
      <w:pPr>
        <w:ind w:left="5904" w:hanging="360"/>
      </w:pPr>
      <w:rPr>
        <w:rFonts w:hint="default"/>
        <w:lang w:val="hr-HR" w:eastAsia="hr-HR" w:bidi="hr-HR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CF"/>
    <w:rsid w:val="004120AB"/>
    <w:rsid w:val="009F4ECA"/>
    <w:rsid w:val="00B70ECF"/>
    <w:rsid w:val="00E6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D306"/>
  <w15:docId w15:val="{A7DE7E8D-3679-471D-B50A-68881961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8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Volf</dc:creator>
  <cp:lastModifiedBy>Windows korisnik</cp:lastModifiedBy>
  <cp:revision>3</cp:revision>
  <dcterms:created xsi:type="dcterms:W3CDTF">2021-12-21T10:01:00Z</dcterms:created>
  <dcterms:modified xsi:type="dcterms:W3CDTF">2021-12-21T10:01:00Z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2021-12-21T00:00:00Z</vt:filetime>
  </property>
</Properties>
</file>